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DC9">
        <w:tc>
          <w:tcPr>
            <w:tcW w:w="9360" w:type="dxa"/>
            <w:shd w:val="clear" w:color="auto" w:fill="02669B"/>
            <w:tcMar>
              <w:top w:w="240" w:type="dxa"/>
              <w:left w:w="280" w:type="dxa"/>
              <w:bottom w:w="60" w:type="dxa"/>
              <w:right w:w="280" w:type="dxa"/>
            </w:tcMar>
          </w:tcPr>
          <w:p w:rsidR="001C5DC9" w:rsidRDefault="00C26F08">
            <w:r>
              <w:rPr>
                <w:b/>
                <w:bCs/>
                <w:color w:val="FFFFFF"/>
                <w:sz w:val="40"/>
                <w:szCs w:val="40"/>
              </w:rPr>
              <w:t>Career Pathways</w:t>
            </w:r>
          </w:p>
        </w:tc>
      </w:tr>
      <w:tr w:rsidR="001C5DC9">
        <w:tc>
          <w:tcPr>
            <w:tcW w:w="9360" w:type="dxa"/>
            <w:shd w:val="clear" w:color="auto" w:fill="FDC700"/>
            <w:tcMar>
              <w:top w:w="80" w:type="dxa"/>
              <w:left w:w="280" w:type="dxa"/>
              <w:bottom w:w="80" w:type="dxa"/>
              <w:right w:w="280" w:type="dxa"/>
            </w:tcMar>
          </w:tcPr>
          <w:p w:rsidR="001C5DC9" w:rsidRDefault="006710FC">
            <w:r>
              <w:rPr>
                <w:i/>
                <w:iCs/>
                <w:color w:val="333333"/>
              </w:rPr>
              <w:t>Showing not telling how to enter construction apprenticeships</w:t>
            </w:r>
          </w:p>
        </w:tc>
      </w:tr>
    </w:tbl>
    <w:p w:rsidR="00CB39B3" w:rsidRDefault="00CB39B3">
      <w:pPr>
        <w:spacing w:after="240"/>
      </w:pPr>
    </w:p>
    <w:p w:rsidR="00FC3D60" w:rsidRDefault="00FC3D60">
      <w:pPr>
        <w:spacing w:after="240"/>
      </w:pPr>
      <w:hyperlink r:id="rId7" w:history="1">
        <w:r w:rsidRPr="00540DA7">
          <w:rPr>
            <w:rStyle w:val="Hyperlink"/>
          </w:rPr>
          <w:t>https://www.apprenticeshipsrock.com/career-pathways</w:t>
        </w:r>
      </w:hyperlink>
      <w:r>
        <w:t xml:space="preserve"> </w:t>
      </w:r>
    </w:p>
    <w:p w:rsidR="00CE3BB3" w:rsidRDefault="004229A3" w:rsidP="00C26F08">
      <w:pPr>
        <w:spacing w:after="240"/>
      </w:pPr>
      <w:r>
        <w:t>Begin with a visualized apprenticeship pathway map, perhaps using this as a starter/guide:</w:t>
      </w:r>
    </w:p>
    <w:p w:rsidR="004229A3" w:rsidRDefault="004229A3" w:rsidP="00C26F08">
      <w:pPr>
        <w:spacing w:after="240"/>
      </w:pPr>
      <w:r>
        <w:rPr>
          <w:noProof/>
        </w:rPr>
        <w:drawing>
          <wp:inline distT="0" distB="0" distL="0" distR="0">
            <wp:extent cx="5943600" cy="3962400"/>
            <wp:effectExtent l="0" t="0" r="0" b="0"/>
            <wp:docPr id="1140046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46447" name="Picture 11400464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rsidR="00CE3BB3" w:rsidRDefault="00FC3D60">
      <w:pPr>
        <w:spacing w:after="240"/>
      </w:pPr>
      <w:r>
        <w:t xml:space="preserve">Existing languange on the page needs to be pared down significantly. Cut all sections until </w:t>
      </w:r>
      <w:r w:rsidR="0019364A">
        <w:t xml:space="preserve">the second half of the </w:t>
      </w:r>
      <w:r>
        <w:t>“READY TO START YOUR PATHWAY?” in yellow at the bottom</w:t>
      </w:r>
      <w:r w:rsidR="0019364A">
        <w:t xml:space="preserve"> (see note below)</w:t>
      </w:r>
      <w:r>
        <w:t>. Above that section, use the CCI step-by-step language, adjusted a bit:</w:t>
      </w:r>
    </w:p>
    <w:p w:rsidR="00FC3D60" w:rsidRPr="00FC3D60" w:rsidRDefault="00FC3D60" w:rsidP="00FC3D60">
      <w:pPr>
        <w:spacing w:after="240"/>
        <w:rPr>
          <w:lang w:val="en-US"/>
        </w:rPr>
      </w:pPr>
      <w:r w:rsidRPr="00FC3D60">
        <w:rPr>
          <w:b/>
          <w:bCs/>
          <w:lang w:val="en-US"/>
        </w:rPr>
        <w:t>Step-by-Step Guide to Start</w:t>
      </w:r>
      <w:r>
        <w:rPr>
          <w:b/>
          <w:bCs/>
          <w:lang w:val="en-US"/>
        </w:rPr>
        <w:t>ing</w:t>
      </w:r>
      <w:r w:rsidRPr="00FC3D60">
        <w:rPr>
          <w:b/>
          <w:bCs/>
          <w:lang w:val="en-US"/>
        </w:rPr>
        <w:t xml:space="preserve"> Your Apprenticeship:</w:t>
      </w:r>
    </w:p>
    <w:p w:rsidR="00FC3D60" w:rsidRPr="00FC3D60" w:rsidRDefault="00FC3D60" w:rsidP="00FC3D60">
      <w:pPr>
        <w:numPr>
          <w:ilvl w:val="0"/>
          <w:numId w:val="3"/>
        </w:numPr>
        <w:spacing w:after="240"/>
        <w:rPr>
          <w:lang w:val="en-US"/>
        </w:rPr>
      </w:pPr>
      <w:r w:rsidRPr="00FC3D60">
        <w:rPr>
          <w:b/>
          <w:bCs/>
          <w:lang w:val="en-US"/>
        </w:rPr>
        <w:t>Explore Construction Trades:</w:t>
      </w:r>
      <w:r w:rsidRPr="00FC3D60">
        <w:rPr>
          <w:lang w:val="en-US"/>
        </w:rPr>
        <w:t xml:space="preserve"> Identify</w:t>
      </w:r>
      <w:r>
        <w:rPr>
          <w:lang w:val="en-US"/>
        </w:rPr>
        <w:t xml:space="preserve"> the</w:t>
      </w:r>
      <w:r w:rsidRPr="00FC3D60">
        <w:rPr>
          <w:lang w:val="en-US"/>
        </w:rPr>
        <w:t xml:space="preserve"> trades that interest you</w:t>
      </w:r>
      <w:r>
        <w:rPr>
          <w:lang w:val="en-US"/>
        </w:rPr>
        <w:t xml:space="preserve">. Whether it’s videos, reading through this site or talking to people in construction, think about what you might like to do every day. </w:t>
      </w:r>
      <w:r w:rsidRPr="00FC3D60">
        <w:rPr>
          <w:lang w:val="en-US"/>
        </w:rPr>
        <w:t>(e.g., carpentry, electrical, plumbing, heavy equipment operation, roofing, etc.).</w:t>
      </w:r>
    </w:p>
    <w:p w:rsidR="00FC3D60" w:rsidRPr="00FC3D60" w:rsidRDefault="00FC3D60" w:rsidP="00FC3D60">
      <w:pPr>
        <w:numPr>
          <w:ilvl w:val="0"/>
          <w:numId w:val="3"/>
        </w:numPr>
        <w:spacing w:after="240"/>
        <w:rPr>
          <w:lang w:val="en-US"/>
        </w:rPr>
      </w:pPr>
      <w:r w:rsidRPr="00FC3D60">
        <w:rPr>
          <w:b/>
          <w:bCs/>
          <w:lang w:val="en-US"/>
        </w:rPr>
        <w:lastRenderedPageBreak/>
        <w:t>Know Yourself and Define Your Goals:</w:t>
      </w:r>
      <w:r w:rsidRPr="00FC3D60">
        <w:rPr>
          <w:lang w:val="en-US"/>
        </w:rPr>
        <w:t xml:space="preserve"> Spend time writing down all of your skills, abilities, knowledge, professional skills, and what you love to do for work – and what you don’t. Determine if apprenticeship is right for you </w:t>
      </w:r>
      <w:r>
        <w:rPr>
          <w:lang w:val="en-US"/>
        </w:rPr>
        <w:t>by talking</w:t>
      </w:r>
      <w:r w:rsidRPr="00FC3D60">
        <w:rPr>
          <w:lang w:val="en-US"/>
        </w:rPr>
        <w:t xml:space="preserve"> over your list with a </w:t>
      </w:r>
      <w:r>
        <w:rPr>
          <w:lang w:val="en-US"/>
        </w:rPr>
        <w:t>friend, family member,</w:t>
      </w:r>
      <w:r w:rsidRPr="00FC3D60">
        <w:rPr>
          <w:lang w:val="en-US"/>
        </w:rPr>
        <w:t xml:space="preserve"> teacher, or career counselor</w:t>
      </w:r>
      <w:r>
        <w:rPr>
          <w:lang w:val="en-US"/>
        </w:rPr>
        <w:t>, thinking about</w:t>
      </w:r>
      <w:r w:rsidRPr="00FC3D60">
        <w:rPr>
          <w:lang w:val="en-US"/>
        </w:rPr>
        <w:t xml:space="preserve"> what you want to achieve through an apprenticeship.</w:t>
      </w:r>
    </w:p>
    <w:p w:rsidR="00FC3D60" w:rsidRPr="00FC3D60" w:rsidRDefault="00FC3D60" w:rsidP="00FC3D60">
      <w:pPr>
        <w:numPr>
          <w:ilvl w:val="0"/>
          <w:numId w:val="3"/>
        </w:numPr>
        <w:spacing w:after="240"/>
        <w:rPr>
          <w:lang w:val="en-US"/>
        </w:rPr>
      </w:pPr>
      <w:r w:rsidRPr="00FC3D60">
        <w:rPr>
          <w:b/>
          <w:bCs/>
          <w:lang w:val="en-US"/>
        </w:rPr>
        <w:t>Research Apprenticeships:</w:t>
      </w:r>
      <w:r w:rsidRPr="00FC3D60">
        <w:rPr>
          <w:lang w:val="en-US"/>
        </w:rPr>
        <w:t xml:space="preserve"> Use resources like the </w:t>
      </w:r>
      <w:hyperlink r:id="rId9" w:history="1">
        <w:r w:rsidRPr="00FC3D60">
          <w:rPr>
            <w:rStyle w:val="Hyperlink"/>
            <w:lang w:val="en-US"/>
          </w:rPr>
          <w:t>Apprenticeship</w:t>
        </w:r>
        <w:r w:rsidRPr="0019364A">
          <w:rPr>
            <w:rStyle w:val="Hyperlink"/>
            <w:lang w:val="en-US"/>
          </w:rPr>
          <w:t>s Rock contacts page</w:t>
        </w:r>
      </w:hyperlink>
      <w:r w:rsidRPr="00FC3D60">
        <w:rPr>
          <w:lang w:val="en-US"/>
        </w:rPr>
        <w:t xml:space="preserve"> to find programs</w:t>
      </w:r>
      <w:r>
        <w:rPr>
          <w:lang w:val="en-US"/>
        </w:rPr>
        <w:t xml:space="preserve"> and more information</w:t>
      </w:r>
      <w:r w:rsidRPr="00FC3D60">
        <w:rPr>
          <w:lang w:val="en-US"/>
        </w:rPr>
        <w:t>.</w:t>
      </w:r>
    </w:p>
    <w:p w:rsidR="00FC3D60" w:rsidRPr="00FC3D60" w:rsidRDefault="00FC3D60" w:rsidP="00FC3D60">
      <w:pPr>
        <w:numPr>
          <w:ilvl w:val="0"/>
          <w:numId w:val="3"/>
        </w:numPr>
        <w:spacing w:after="240"/>
        <w:rPr>
          <w:lang w:val="en-US"/>
        </w:rPr>
      </w:pPr>
      <w:r w:rsidRPr="00FC3D60">
        <w:rPr>
          <w:b/>
          <w:bCs/>
          <w:lang w:val="en-US"/>
        </w:rPr>
        <w:t>Check Requirements:</w:t>
      </w:r>
      <w:r w:rsidRPr="00FC3D60">
        <w:rPr>
          <w:lang w:val="en-US"/>
        </w:rPr>
        <w:t xml:space="preserve"> Programs often require a high school diploma or GED, reliable transportation, and a minimum age (usually 18). Check </w:t>
      </w:r>
      <w:r>
        <w:rPr>
          <w:lang w:val="en-US"/>
        </w:rPr>
        <w:t>each</w:t>
      </w:r>
      <w:r w:rsidRPr="00FC3D60">
        <w:rPr>
          <w:lang w:val="en-US"/>
        </w:rPr>
        <w:t xml:space="preserve"> apprenticeship’s website for details as requirement vary between programs and trades.</w:t>
      </w:r>
    </w:p>
    <w:p w:rsidR="00FC3D60" w:rsidRPr="00FC3D60" w:rsidRDefault="00FC3D60" w:rsidP="00FC3D60">
      <w:pPr>
        <w:numPr>
          <w:ilvl w:val="0"/>
          <w:numId w:val="3"/>
        </w:numPr>
        <w:spacing w:after="240"/>
        <w:rPr>
          <w:lang w:val="en-US"/>
        </w:rPr>
      </w:pPr>
      <w:r w:rsidRPr="00FC3D60">
        <w:rPr>
          <w:b/>
          <w:bCs/>
          <w:lang w:val="en-US"/>
        </w:rPr>
        <w:t>Apply to Programs:</w:t>
      </w:r>
      <w:r w:rsidRPr="00FC3D60">
        <w:rPr>
          <w:lang w:val="en-US"/>
        </w:rPr>
        <w:t xml:space="preserve"> Submit complete applications early, prepare thoroughly for interviews, and demonstrate enthusiasm and commitment.</w:t>
      </w:r>
    </w:p>
    <w:p w:rsidR="0019364A" w:rsidRDefault="00FC3D60" w:rsidP="00FC3D60">
      <w:pPr>
        <w:spacing w:after="240"/>
        <w:rPr>
          <w:lang w:val="en-US"/>
        </w:rPr>
      </w:pPr>
      <w:r w:rsidRPr="00FC3D60">
        <w:rPr>
          <w:b/>
          <w:bCs/>
          <w:lang w:val="en-US"/>
        </w:rPr>
        <w:t>Next Steps:</w:t>
      </w:r>
      <w:r w:rsidRPr="00FC3D60">
        <w:rPr>
          <w:lang w:val="en-US"/>
        </w:rPr>
        <w:t xml:space="preserve"> Start exploring today to launch your rewarding construction career! Utilize </w:t>
      </w:r>
      <w:r w:rsidR="0019364A">
        <w:rPr>
          <w:lang w:val="en-US"/>
        </w:rPr>
        <w:t>Apprenticeships Rock</w:t>
      </w:r>
      <w:r w:rsidRPr="00FC3D60">
        <w:rPr>
          <w:lang w:val="en-US"/>
        </w:rPr>
        <w:t xml:space="preserve"> to research and explore what construction career pathways through apprenticeship are the best fit for you!</w:t>
      </w:r>
    </w:p>
    <w:p w:rsidR="0019364A" w:rsidRDefault="0019364A" w:rsidP="00FC3D60">
      <w:pPr>
        <w:spacing w:after="240"/>
        <w:rPr>
          <w:lang w:val="en-US"/>
        </w:rPr>
      </w:pPr>
    </w:p>
    <w:p w:rsidR="0019364A" w:rsidRPr="00FC3D60" w:rsidRDefault="0019364A" w:rsidP="00FC3D60">
      <w:pPr>
        <w:spacing w:after="240"/>
        <w:rPr>
          <w:lang w:val="en-US"/>
        </w:rPr>
      </w:pPr>
      <w:r>
        <w:rPr>
          <w:lang w:val="en-US"/>
        </w:rPr>
        <w:t xml:space="preserve">After this section, keep the second half of the last section, in yellow, that says YOUR CONSTRUCTION CAREER STARTS TODAY with the four links below (EXPLORE TRADES CAREERS, LEARN ABOUT PREP PROGRAMS, EXPLORE OFFICE CAREERS, CONTACT US FOR GUIDANCE). On that last link, change CONTACT US FOR GUIDANCE to CONTACTS. </w:t>
      </w:r>
    </w:p>
    <w:p w:rsidR="00FC3D60" w:rsidRPr="00FC3D60" w:rsidRDefault="00FC3D60">
      <w:pPr>
        <w:spacing w:after="240"/>
        <w:rPr>
          <w:lang w:val="en-US"/>
        </w:rPr>
      </w:pPr>
    </w:p>
    <w:p w:rsidR="009B2B16" w:rsidRDefault="009B2B16">
      <w:pPr>
        <w:spacing w:after="240"/>
      </w:pPr>
    </w:p>
    <w:p w:rsidR="009B2B16" w:rsidRDefault="009B2B16">
      <w:pPr>
        <w:spacing w:after="240"/>
      </w:pPr>
    </w:p>
    <w:p w:rsidR="00E21CF0" w:rsidRDefault="00E21CF0">
      <w:pPr>
        <w:spacing w:after="240"/>
      </w:pPr>
    </w:p>
    <w:p w:rsidR="00CB39B3" w:rsidRDefault="00CB39B3">
      <w:pPr>
        <w:spacing w:after="240"/>
      </w:pPr>
    </w:p>
    <w:p w:rsidR="001C5DC9" w:rsidRDefault="001C5DC9">
      <w:pPr>
        <w:spacing w:after="200"/>
        <w:ind w:left="360"/>
      </w:pPr>
    </w:p>
    <w:sectPr w:rsidR="001C5DC9">
      <w:headerReference w:type="default" r:id="rId10"/>
      <w:foot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D27" w:rsidRDefault="00FC5D27">
      <w:pPr>
        <w:spacing w:line="240" w:lineRule="auto"/>
      </w:pPr>
      <w:r>
        <w:separator/>
      </w:r>
    </w:p>
  </w:endnote>
  <w:endnote w:type="continuationSeparator" w:id="0">
    <w:p w:rsidR="00FC5D27" w:rsidRDefault="00FC5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top w:val="single" w:sz="1" w:space="4" w:color="CCCCCC"/>
      </w:pBdr>
      <w:jc w:val="right"/>
    </w:pP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3D3429">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D27" w:rsidRDefault="00FC5D27">
      <w:pPr>
        <w:spacing w:line="240" w:lineRule="auto"/>
      </w:pPr>
      <w:r>
        <w:separator/>
      </w:r>
    </w:p>
  </w:footnote>
  <w:footnote w:type="continuationSeparator" w:id="0">
    <w:p w:rsidR="00FC5D27" w:rsidRDefault="00FC5D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DC9" w:rsidRDefault="00000000">
    <w:pPr>
      <w:pBdr>
        <w:bottom w:val="single" w:sz="2" w:space="4" w:color="02669B"/>
      </w:pBdr>
    </w:pPr>
    <w:r>
      <w:rPr>
        <w:b/>
        <w:bCs/>
        <w:color w:val="02669B"/>
        <w:sz w:val="16"/>
        <w:szCs w:val="16"/>
      </w:rPr>
      <w:t>Apprenticeships Rock</w:t>
    </w:r>
    <w:r>
      <w:rPr>
        <w:color w:val="CCCCCC"/>
        <w:sz w:val="16"/>
        <w:szCs w:val="16"/>
      </w:rPr>
      <w:t xml:space="preserve">  │  </w:t>
    </w:r>
    <w:r>
      <w:rPr>
        <w:i/>
        <w:iCs/>
        <w:color w:val="888888"/>
        <w:sz w:val="16"/>
        <w:szCs w:val="16"/>
      </w:rPr>
      <w:t>Draft Recommendations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3B47"/>
    <w:multiLevelType w:val="hybridMultilevel"/>
    <w:tmpl w:val="C3D6760C"/>
    <w:lvl w:ilvl="0" w:tplc="26167F08">
      <w:start w:val="1"/>
      <w:numFmt w:val="bullet"/>
      <w:lvlText w:val="•"/>
      <w:lvlJc w:val="left"/>
      <w:pPr>
        <w:ind w:left="720" w:hanging="360"/>
      </w:pPr>
    </w:lvl>
    <w:lvl w:ilvl="1" w:tplc="C484A046">
      <w:numFmt w:val="decimal"/>
      <w:lvlText w:val=""/>
      <w:lvlJc w:val="left"/>
    </w:lvl>
    <w:lvl w:ilvl="2" w:tplc="20F6BF4A">
      <w:numFmt w:val="decimal"/>
      <w:lvlText w:val=""/>
      <w:lvlJc w:val="left"/>
    </w:lvl>
    <w:lvl w:ilvl="3" w:tplc="EA149742">
      <w:numFmt w:val="decimal"/>
      <w:lvlText w:val=""/>
      <w:lvlJc w:val="left"/>
    </w:lvl>
    <w:lvl w:ilvl="4" w:tplc="64A81F90">
      <w:numFmt w:val="decimal"/>
      <w:lvlText w:val=""/>
      <w:lvlJc w:val="left"/>
    </w:lvl>
    <w:lvl w:ilvl="5" w:tplc="4E8238BE">
      <w:numFmt w:val="decimal"/>
      <w:lvlText w:val=""/>
      <w:lvlJc w:val="left"/>
    </w:lvl>
    <w:lvl w:ilvl="6" w:tplc="2E1E8CC6">
      <w:numFmt w:val="decimal"/>
      <w:lvlText w:val=""/>
      <w:lvlJc w:val="left"/>
    </w:lvl>
    <w:lvl w:ilvl="7" w:tplc="170ED11C">
      <w:numFmt w:val="decimal"/>
      <w:lvlText w:val=""/>
      <w:lvlJc w:val="left"/>
    </w:lvl>
    <w:lvl w:ilvl="8" w:tplc="C9ECF546">
      <w:numFmt w:val="decimal"/>
      <w:lvlText w:val=""/>
      <w:lvlJc w:val="left"/>
    </w:lvl>
  </w:abstractNum>
  <w:abstractNum w:abstractNumId="1" w15:restartNumberingAfterBreak="0">
    <w:nsid w:val="4F68206F"/>
    <w:multiLevelType w:val="hybridMultilevel"/>
    <w:tmpl w:val="FF1EC9CE"/>
    <w:lvl w:ilvl="0" w:tplc="66180906">
      <w:start w:val="1"/>
      <w:numFmt w:val="bullet"/>
      <w:lvlText w:val="●"/>
      <w:lvlJc w:val="left"/>
      <w:pPr>
        <w:ind w:left="720" w:hanging="360"/>
      </w:pPr>
    </w:lvl>
    <w:lvl w:ilvl="1" w:tplc="7D5EE8FE">
      <w:start w:val="1"/>
      <w:numFmt w:val="bullet"/>
      <w:lvlText w:val="○"/>
      <w:lvlJc w:val="left"/>
      <w:pPr>
        <w:ind w:left="1440" w:hanging="360"/>
      </w:pPr>
    </w:lvl>
    <w:lvl w:ilvl="2" w:tplc="DAC0B44E">
      <w:start w:val="1"/>
      <w:numFmt w:val="bullet"/>
      <w:lvlText w:val="■"/>
      <w:lvlJc w:val="left"/>
      <w:pPr>
        <w:ind w:left="2160" w:hanging="360"/>
      </w:pPr>
    </w:lvl>
    <w:lvl w:ilvl="3" w:tplc="BE240B1E">
      <w:start w:val="1"/>
      <w:numFmt w:val="bullet"/>
      <w:lvlText w:val="●"/>
      <w:lvlJc w:val="left"/>
      <w:pPr>
        <w:ind w:left="2880" w:hanging="360"/>
      </w:pPr>
    </w:lvl>
    <w:lvl w:ilvl="4" w:tplc="D9842B14">
      <w:start w:val="1"/>
      <w:numFmt w:val="bullet"/>
      <w:lvlText w:val="○"/>
      <w:lvlJc w:val="left"/>
      <w:pPr>
        <w:ind w:left="3600" w:hanging="360"/>
      </w:pPr>
    </w:lvl>
    <w:lvl w:ilvl="5" w:tplc="F34A1A76">
      <w:start w:val="1"/>
      <w:numFmt w:val="bullet"/>
      <w:lvlText w:val="■"/>
      <w:lvlJc w:val="left"/>
      <w:pPr>
        <w:ind w:left="4320" w:hanging="360"/>
      </w:pPr>
    </w:lvl>
    <w:lvl w:ilvl="6" w:tplc="980A37E4">
      <w:start w:val="1"/>
      <w:numFmt w:val="bullet"/>
      <w:lvlText w:val="●"/>
      <w:lvlJc w:val="left"/>
      <w:pPr>
        <w:ind w:left="5040" w:hanging="360"/>
      </w:pPr>
    </w:lvl>
    <w:lvl w:ilvl="7" w:tplc="8C3A3688">
      <w:start w:val="1"/>
      <w:numFmt w:val="bullet"/>
      <w:lvlText w:val="●"/>
      <w:lvlJc w:val="left"/>
      <w:pPr>
        <w:ind w:left="5760" w:hanging="360"/>
      </w:pPr>
    </w:lvl>
    <w:lvl w:ilvl="8" w:tplc="8EDAE514">
      <w:start w:val="1"/>
      <w:numFmt w:val="bullet"/>
      <w:lvlText w:val="●"/>
      <w:lvlJc w:val="left"/>
      <w:pPr>
        <w:ind w:left="6480" w:hanging="360"/>
      </w:pPr>
    </w:lvl>
  </w:abstractNum>
  <w:abstractNum w:abstractNumId="2" w15:restartNumberingAfterBreak="0">
    <w:nsid w:val="523D3EC3"/>
    <w:multiLevelType w:val="multilevel"/>
    <w:tmpl w:val="DA128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1170353">
    <w:abstractNumId w:val="1"/>
    <w:lvlOverride w:ilvl="0">
      <w:startOverride w:val="1"/>
    </w:lvlOverride>
  </w:num>
  <w:num w:numId="2" w16cid:durableId="657153003">
    <w:abstractNumId w:val="0"/>
    <w:lvlOverride w:ilvl="0">
      <w:startOverride w:val="1"/>
    </w:lvlOverride>
  </w:num>
  <w:num w:numId="3" w16cid:durableId="2099670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C9"/>
    <w:rsid w:val="0019364A"/>
    <w:rsid w:val="001C04AF"/>
    <w:rsid w:val="001C5DC9"/>
    <w:rsid w:val="0028545C"/>
    <w:rsid w:val="003D3429"/>
    <w:rsid w:val="00406A73"/>
    <w:rsid w:val="004229A3"/>
    <w:rsid w:val="006475F5"/>
    <w:rsid w:val="006710FC"/>
    <w:rsid w:val="006F2A74"/>
    <w:rsid w:val="00946B0B"/>
    <w:rsid w:val="009B2B16"/>
    <w:rsid w:val="00BA313F"/>
    <w:rsid w:val="00BB6E7E"/>
    <w:rsid w:val="00C26F08"/>
    <w:rsid w:val="00CB39B3"/>
    <w:rsid w:val="00CE3BB3"/>
    <w:rsid w:val="00E21CF0"/>
    <w:rsid w:val="00EA45C5"/>
    <w:rsid w:val="00FC3D60"/>
    <w:rsid w:val="00FC5D2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363EAAA"/>
  <w15:docId w15:val="{AA007AC4-896A-134F-8CC8-75EF9F96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color w:val="1A1A1A"/>
        <w:sz w:val="22"/>
        <w:szCs w:val="22"/>
        <w:lang w:val="en-NL"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4" w:space="6" w:color="FDC700"/>
      </w:pBdr>
      <w:spacing w:before="400" w:after="120"/>
      <w:outlineLvl w:val="0"/>
    </w:pPr>
    <w:rPr>
      <w:b/>
      <w:bCs/>
      <w:color w:val="02669B"/>
      <w:sz w:val="32"/>
      <w:szCs w:val="32"/>
    </w:rPr>
  </w:style>
  <w:style w:type="paragraph" w:styleId="Heading2">
    <w:name w:val="heading 2"/>
    <w:uiPriority w:val="9"/>
    <w:semiHidden/>
    <w:unhideWhenUsed/>
    <w:qFormat/>
    <w:pPr>
      <w:spacing w:before="300" w:after="100"/>
      <w:outlineLvl w:val="1"/>
    </w:pPr>
    <w:rPr>
      <w:b/>
      <w:bCs/>
      <w:color w:val="02669B"/>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FollowedHyperlink">
    <w:name w:val="FollowedHyperlink"/>
    <w:basedOn w:val="DefaultParagraphFont"/>
    <w:uiPriority w:val="99"/>
    <w:semiHidden/>
    <w:unhideWhenUsed/>
    <w:rsid w:val="00CB39B3"/>
    <w:rPr>
      <w:color w:val="96607D" w:themeColor="followedHyperlink"/>
      <w:u w:val="single"/>
    </w:rPr>
  </w:style>
  <w:style w:type="character" w:styleId="UnresolvedMention">
    <w:name w:val="Unresolved Mention"/>
    <w:basedOn w:val="DefaultParagraphFont"/>
    <w:uiPriority w:val="99"/>
    <w:semiHidden/>
    <w:unhideWhenUsed/>
    <w:rsid w:val="00CB3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pprenticeshipsrock.com/career-pathway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renticeshipsrock.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Petrait</cp:lastModifiedBy>
  <cp:revision>10</cp:revision>
  <dcterms:created xsi:type="dcterms:W3CDTF">2026-03-20T15:58:00Z</dcterms:created>
  <dcterms:modified xsi:type="dcterms:W3CDTF">2026-04-03T10:25:00Z</dcterms:modified>
</cp:coreProperties>
</file>